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D754" w14:textId="2E84C36D" w:rsidR="00C67977" w:rsidRDefault="00C67977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An Outline for the Letter to the Romans</w:t>
      </w:r>
    </w:p>
    <w:p w14:paraId="6994D45E" w14:textId="77777777" w:rsidR="00C67977" w:rsidRDefault="00C67977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F89CE02" w14:textId="067C4CA4" w:rsidR="005C4D19" w:rsidRPr="00936128" w:rsidRDefault="008C7E01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936128">
        <w:rPr>
          <w:rFonts w:ascii="Calibri" w:hAnsi="Calibri" w:cs="Calibri"/>
          <w:b/>
          <w:bCs/>
          <w:sz w:val="32"/>
          <w:szCs w:val="32"/>
          <w:u w:val="single"/>
        </w:rPr>
        <w:t>I.  Salutation and Thanksgiving</w:t>
      </w:r>
    </w:p>
    <w:p w14:paraId="00C4E8EE" w14:textId="1265797E" w:rsidR="008C7E01" w:rsidRPr="00936128" w:rsidRDefault="008C7E01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936128">
        <w:rPr>
          <w:rFonts w:ascii="Calibri" w:hAnsi="Calibri" w:cs="Calibri"/>
          <w:b/>
          <w:bCs/>
          <w:sz w:val="32"/>
          <w:szCs w:val="32"/>
          <w:u w:val="single"/>
        </w:rPr>
        <w:t>Romans 1: 1-17</w:t>
      </w:r>
    </w:p>
    <w:p w14:paraId="49A5BFCD" w14:textId="411A7B35" w:rsidR="008C7E01" w:rsidRDefault="008C7E01" w:rsidP="008C7E0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Salutation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(1:1-7)</w:t>
      </w:r>
    </w:p>
    <w:p w14:paraId="759670B1" w14:textId="131A5365" w:rsidR="008C7E01" w:rsidRDefault="008C7E01" w:rsidP="008C7E0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Thanksgiving </w:t>
      </w:r>
      <w:r>
        <w:rPr>
          <w:rFonts w:ascii="Calibri" w:hAnsi="Calibri" w:cs="Calibri"/>
          <w:sz w:val="24"/>
          <w:szCs w:val="24"/>
        </w:rPr>
        <w:tab/>
        <w:t>(1:8-17)</w:t>
      </w:r>
    </w:p>
    <w:p w14:paraId="47320A54" w14:textId="77777777" w:rsidR="008C7E01" w:rsidRDefault="008C7E01" w:rsidP="008C7E01">
      <w:pPr>
        <w:pStyle w:val="NoSpacing"/>
        <w:rPr>
          <w:rFonts w:ascii="Calibri" w:hAnsi="Calibri" w:cs="Calibri"/>
          <w:sz w:val="24"/>
          <w:szCs w:val="24"/>
        </w:rPr>
      </w:pPr>
    </w:p>
    <w:p w14:paraId="056DB836" w14:textId="3C10BB49" w:rsidR="008C7E01" w:rsidRPr="00936128" w:rsidRDefault="008C7E01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936128">
        <w:rPr>
          <w:rFonts w:ascii="Calibri" w:hAnsi="Calibri" w:cs="Calibri"/>
          <w:b/>
          <w:bCs/>
          <w:sz w:val="32"/>
          <w:szCs w:val="32"/>
          <w:u w:val="single"/>
        </w:rPr>
        <w:t>II. God’s Wrath and God’s Righteousness</w:t>
      </w:r>
    </w:p>
    <w:p w14:paraId="70A15AE7" w14:textId="7436717D" w:rsidR="008C7E01" w:rsidRPr="00936128" w:rsidRDefault="008C7E01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936128">
        <w:rPr>
          <w:rFonts w:ascii="Calibri" w:hAnsi="Calibri" w:cs="Calibri"/>
          <w:b/>
          <w:bCs/>
          <w:sz w:val="32"/>
          <w:szCs w:val="32"/>
          <w:u w:val="single"/>
        </w:rPr>
        <w:t>Romans 1:18-4:25</w:t>
      </w:r>
    </w:p>
    <w:p w14:paraId="6B1A5AE3" w14:textId="12D8ED63" w:rsidR="008C7E01" w:rsidRPr="00936128" w:rsidRDefault="008C7E01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936128">
        <w:rPr>
          <w:rFonts w:ascii="Calibri" w:hAnsi="Calibri" w:cs="Calibri"/>
          <w:b/>
          <w:bCs/>
          <w:sz w:val="24"/>
          <w:szCs w:val="24"/>
        </w:rPr>
        <w:t>God’s Wrath Upon All (1:18-3:8)</w:t>
      </w:r>
    </w:p>
    <w:p w14:paraId="2F146673" w14:textId="179A7771" w:rsidR="008C7E01" w:rsidRPr="00936128" w:rsidRDefault="008C7E01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36128">
        <w:rPr>
          <w:rFonts w:ascii="Calibri" w:hAnsi="Calibri" w:cs="Calibri"/>
          <w:i/>
          <w:iCs/>
          <w:sz w:val="24"/>
          <w:szCs w:val="24"/>
        </w:rPr>
        <w:t>God’s Wrath upon the Gentiles (1:18-32)</w:t>
      </w:r>
    </w:p>
    <w:p w14:paraId="389FD85C" w14:textId="0BC56C46" w:rsidR="008C7E01" w:rsidRPr="00936128" w:rsidRDefault="008C7E01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 w:rsidRPr="00936128">
        <w:rPr>
          <w:rFonts w:ascii="Calibri" w:hAnsi="Calibri" w:cs="Calibri"/>
          <w:i/>
          <w:iCs/>
          <w:sz w:val="24"/>
          <w:szCs w:val="24"/>
        </w:rPr>
        <w:tab/>
        <w:t>God’s Wrath upon the Jews (2:1-3:8)</w:t>
      </w:r>
    </w:p>
    <w:p w14:paraId="7120B226" w14:textId="380E8F26" w:rsidR="00A319F4" w:rsidRDefault="00A319F4" w:rsidP="00936128">
      <w:pPr>
        <w:pStyle w:val="NoSpacing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Judging Others (2: 1-16)</w:t>
      </w:r>
    </w:p>
    <w:p w14:paraId="2C2457B3" w14:textId="21967BB9" w:rsidR="00A319F4" w:rsidRDefault="00A319F4" w:rsidP="00936128">
      <w:pPr>
        <w:pStyle w:val="NoSpacing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 despite the Law (2:17-3:8)</w:t>
      </w:r>
    </w:p>
    <w:p w14:paraId="687E7D29" w14:textId="5FACD014" w:rsidR="00A319F4" w:rsidRPr="00936128" w:rsidRDefault="00A319F4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936128">
        <w:rPr>
          <w:rFonts w:ascii="Calibri" w:hAnsi="Calibri" w:cs="Calibri"/>
          <w:b/>
          <w:bCs/>
          <w:sz w:val="24"/>
          <w:szCs w:val="24"/>
        </w:rPr>
        <w:t>The Old Testament and God’s Righteousness (3: 9-20)</w:t>
      </w:r>
    </w:p>
    <w:p w14:paraId="17DCD2DE" w14:textId="77253F19" w:rsidR="00A319F4" w:rsidRPr="00936128" w:rsidRDefault="00A319F4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936128">
        <w:rPr>
          <w:rFonts w:ascii="Calibri" w:hAnsi="Calibri" w:cs="Calibri"/>
          <w:b/>
          <w:bCs/>
          <w:sz w:val="24"/>
          <w:szCs w:val="24"/>
        </w:rPr>
        <w:t>The Righteousness of God for All Who Have Faith (3:21-31)</w:t>
      </w:r>
    </w:p>
    <w:p w14:paraId="76B37A02" w14:textId="65C9455D" w:rsidR="00A319F4" w:rsidRPr="00936128" w:rsidRDefault="00A319F4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936128">
        <w:rPr>
          <w:rFonts w:ascii="Calibri" w:hAnsi="Calibri" w:cs="Calibri"/>
          <w:b/>
          <w:bCs/>
          <w:sz w:val="24"/>
          <w:szCs w:val="24"/>
        </w:rPr>
        <w:t>Abraham, Justified by Faith (4: 1-25)</w:t>
      </w:r>
    </w:p>
    <w:p w14:paraId="6C96D352" w14:textId="56ADE5EB" w:rsidR="00A319F4" w:rsidRPr="00936128" w:rsidRDefault="00A319F4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36128">
        <w:rPr>
          <w:rFonts w:ascii="Calibri" w:hAnsi="Calibri" w:cs="Calibri"/>
          <w:i/>
          <w:iCs/>
          <w:sz w:val="24"/>
          <w:szCs w:val="24"/>
        </w:rPr>
        <w:t>Abraham’s Faith and Circumcision (4:1-15)</w:t>
      </w:r>
    </w:p>
    <w:p w14:paraId="69F87FCC" w14:textId="22213F3E" w:rsidR="00A319F4" w:rsidRPr="00936128" w:rsidRDefault="00A319F4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 w:rsidRPr="00936128">
        <w:rPr>
          <w:rFonts w:ascii="Calibri" w:hAnsi="Calibri" w:cs="Calibri"/>
          <w:i/>
          <w:iCs/>
          <w:sz w:val="24"/>
          <w:szCs w:val="24"/>
        </w:rPr>
        <w:tab/>
        <w:t>Abraham’s Faith and Our Faith (4: 16-25)</w:t>
      </w:r>
    </w:p>
    <w:p w14:paraId="125800C4" w14:textId="77777777" w:rsidR="00A319F4" w:rsidRDefault="00A319F4" w:rsidP="008C7E01">
      <w:pPr>
        <w:pStyle w:val="NoSpacing"/>
        <w:rPr>
          <w:rFonts w:ascii="Calibri" w:hAnsi="Calibri" w:cs="Calibri"/>
          <w:sz w:val="24"/>
          <w:szCs w:val="24"/>
        </w:rPr>
      </w:pPr>
    </w:p>
    <w:p w14:paraId="165EB875" w14:textId="54CC6A1F" w:rsidR="00A319F4" w:rsidRPr="00936128" w:rsidRDefault="00A319F4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936128">
        <w:rPr>
          <w:rFonts w:ascii="Calibri" w:hAnsi="Calibri" w:cs="Calibri"/>
          <w:b/>
          <w:bCs/>
          <w:sz w:val="32"/>
          <w:szCs w:val="32"/>
          <w:u w:val="single"/>
        </w:rPr>
        <w:t>III. Living in Hope</w:t>
      </w:r>
    </w:p>
    <w:p w14:paraId="1D8B79AE" w14:textId="1DAAE178" w:rsidR="00A319F4" w:rsidRPr="00936128" w:rsidRDefault="00A319F4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936128">
        <w:rPr>
          <w:rFonts w:ascii="Calibri" w:hAnsi="Calibri" w:cs="Calibri"/>
          <w:b/>
          <w:bCs/>
          <w:sz w:val="32"/>
          <w:szCs w:val="32"/>
          <w:u w:val="single"/>
        </w:rPr>
        <w:t>Romans 5-8</w:t>
      </w:r>
    </w:p>
    <w:p w14:paraId="57178D75" w14:textId="0528968F" w:rsidR="00A319F4" w:rsidRPr="00936128" w:rsidRDefault="00A319F4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936128">
        <w:rPr>
          <w:rFonts w:ascii="Calibri" w:hAnsi="Calibri" w:cs="Calibri"/>
          <w:b/>
          <w:bCs/>
          <w:sz w:val="24"/>
          <w:szCs w:val="24"/>
        </w:rPr>
        <w:t>Access to Grace (5: 1-21)</w:t>
      </w:r>
    </w:p>
    <w:p w14:paraId="2795B2C5" w14:textId="54C9466F" w:rsidR="00FA58D7" w:rsidRPr="00936128" w:rsidRDefault="00FA58D7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36128">
        <w:rPr>
          <w:rFonts w:ascii="Calibri" w:hAnsi="Calibri" w:cs="Calibri"/>
          <w:i/>
          <w:iCs/>
          <w:sz w:val="24"/>
          <w:szCs w:val="24"/>
        </w:rPr>
        <w:t xml:space="preserve">Access to Jesus </w:t>
      </w:r>
      <w:proofErr w:type="gramStart"/>
      <w:r w:rsidRPr="00936128">
        <w:rPr>
          <w:rFonts w:ascii="Calibri" w:hAnsi="Calibri" w:cs="Calibri"/>
          <w:i/>
          <w:iCs/>
          <w:sz w:val="24"/>
          <w:szCs w:val="24"/>
        </w:rPr>
        <w:t>Christ(</w:t>
      </w:r>
      <w:proofErr w:type="gramEnd"/>
      <w:r w:rsidRPr="00936128">
        <w:rPr>
          <w:rFonts w:ascii="Calibri" w:hAnsi="Calibri" w:cs="Calibri"/>
          <w:i/>
          <w:iCs/>
          <w:sz w:val="24"/>
          <w:szCs w:val="24"/>
        </w:rPr>
        <w:t>5:1-11)</w:t>
      </w:r>
    </w:p>
    <w:p w14:paraId="3A9956E9" w14:textId="7F997A5E" w:rsidR="00FA58D7" w:rsidRPr="00936128" w:rsidRDefault="00FA58D7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 w:rsidRPr="00936128">
        <w:rPr>
          <w:rFonts w:ascii="Calibri" w:hAnsi="Calibri" w:cs="Calibri"/>
          <w:i/>
          <w:iCs/>
          <w:sz w:val="24"/>
          <w:szCs w:val="24"/>
        </w:rPr>
        <w:tab/>
        <w:t>Disobedient Adam, Obedient Christ (5:12-21)</w:t>
      </w:r>
    </w:p>
    <w:p w14:paraId="46347C17" w14:textId="0B2779BF" w:rsidR="00FA58D7" w:rsidRPr="00936128" w:rsidRDefault="00FA58D7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936128">
        <w:rPr>
          <w:rFonts w:ascii="Calibri" w:hAnsi="Calibri" w:cs="Calibri"/>
          <w:b/>
          <w:bCs/>
          <w:sz w:val="24"/>
          <w:szCs w:val="24"/>
        </w:rPr>
        <w:t>Objections and Response (6:1-7:25)</w:t>
      </w:r>
    </w:p>
    <w:p w14:paraId="7E4690C0" w14:textId="4578EE1C" w:rsidR="00FA58D7" w:rsidRPr="00936128" w:rsidRDefault="00FA58D7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36128" w:rsidRPr="00936128">
        <w:rPr>
          <w:rFonts w:ascii="Calibri" w:hAnsi="Calibri" w:cs="Calibri"/>
          <w:i/>
          <w:iCs/>
          <w:sz w:val="24"/>
          <w:szCs w:val="24"/>
        </w:rPr>
        <w:t xml:space="preserve">Would More Sin Lead to More </w:t>
      </w:r>
      <w:proofErr w:type="gramStart"/>
      <w:r w:rsidR="00936128" w:rsidRPr="00936128">
        <w:rPr>
          <w:rFonts w:ascii="Calibri" w:hAnsi="Calibri" w:cs="Calibri"/>
          <w:i/>
          <w:iCs/>
          <w:sz w:val="24"/>
          <w:szCs w:val="24"/>
        </w:rPr>
        <w:t>Grace?(</w:t>
      </w:r>
      <w:proofErr w:type="gramEnd"/>
      <w:r w:rsidR="00936128" w:rsidRPr="00936128">
        <w:rPr>
          <w:rFonts w:ascii="Calibri" w:hAnsi="Calibri" w:cs="Calibri"/>
          <w:i/>
          <w:iCs/>
          <w:sz w:val="24"/>
          <w:szCs w:val="24"/>
        </w:rPr>
        <w:t>6:1-14)</w:t>
      </w:r>
    </w:p>
    <w:p w14:paraId="5A07F1CC" w14:textId="1518D8F7" w:rsidR="00936128" w:rsidRPr="00936128" w:rsidRDefault="00936128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 w:rsidRPr="00936128">
        <w:rPr>
          <w:rFonts w:ascii="Calibri" w:hAnsi="Calibri" w:cs="Calibri"/>
          <w:i/>
          <w:iCs/>
          <w:sz w:val="24"/>
          <w:szCs w:val="24"/>
        </w:rPr>
        <w:tab/>
        <w:t>Why Not Go Ahead and Sin? (6:15-23)</w:t>
      </w:r>
    </w:p>
    <w:p w14:paraId="6CBAFC43" w14:textId="15073A5A" w:rsidR="00936128" w:rsidRPr="00936128" w:rsidRDefault="00936128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 w:rsidRPr="00936128">
        <w:rPr>
          <w:rFonts w:ascii="Calibri" w:hAnsi="Calibri" w:cs="Calibri"/>
          <w:i/>
          <w:iCs/>
          <w:sz w:val="24"/>
          <w:szCs w:val="24"/>
        </w:rPr>
        <w:tab/>
        <w:t>Is the Law Itself Sinful? (7:1-25)</w:t>
      </w:r>
    </w:p>
    <w:p w14:paraId="75AE1E39" w14:textId="5E582A6E" w:rsidR="00936128" w:rsidRDefault="00936128" w:rsidP="00936128">
      <w:pPr>
        <w:pStyle w:val="NoSpacing"/>
        <w:numPr>
          <w:ilvl w:val="1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Dead to Law, Alive to Christ (7:1-6)</w:t>
      </w:r>
    </w:p>
    <w:p w14:paraId="62E08F66" w14:textId="77609E94" w:rsidR="00936128" w:rsidRDefault="00936128" w:rsidP="00936128">
      <w:pPr>
        <w:pStyle w:val="NoSpacing"/>
        <w:numPr>
          <w:ilvl w:val="1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 the Law Sin? (7: 7-25)</w:t>
      </w:r>
    </w:p>
    <w:p w14:paraId="4898BBFE" w14:textId="37E06DAF" w:rsidR="00FA58D7" w:rsidRPr="00936128" w:rsidRDefault="00FA58D7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936128">
        <w:rPr>
          <w:rFonts w:ascii="Calibri" w:hAnsi="Calibri" w:cs="Calibri"/>
          <w:b/>
          <w:bCs/>
          <w:sz w:val="24"/>
          <w:szCs w:val="24"/>
        </w:rPr>
        <w:t>Life in the Spirit, Life in Christ (8:1-39)</w:t>
      </w:r>
    </w:p>
    <w:p w14:paraId="36331D16" w14:textId="5507D6A3" w:rsidR="00936128" w:rsidRPr="00936128" w:rsidRDefault="00936128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36128">
        <w:rPr>
          <w:rFonts w:ascii="Calibri" w:hAnsi="Calibri" w:cs="Calibri"/>
          <w:i/>
          <w:iCs/>
          <w:sz w:val="24"/>
          <w:szCs w:val="24"/>
        </w:rPr>
        <w:t>The Spirit of Life (8:1-11)</w:t>
      </w:r>
    </w:p>
    <w:p w14:paraId="6A36A43B" w14:textId="5D94D2A4" w:rsidR="00936128" w:rsidRPr="00936128" w:rsidRDefault="00936128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 w:rsidRPr="00936128">
        <w:rPr>
          <w:rFonts w:ascii="Calibri" w:hAnsi="Calibri" w:cs="Calibri"/>
          <w:i/>
          <w:iCs/>
          <w:sz w:val="24"/>
          <w:szCs w:val="24"/>
        </w:rPr>
        <w:tab/>
        <w:t>Life in the Spirit (8: 12-17)</w:t>
      </w:r>
    </w:p>
    <w:p w14:paraId="42B80788" w14:textId="742FE727" w:rsidR="00936128" w:rsidRPr="00936128" w:rsidRDefault="00936128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 w:rsidRPr="00936128">
        <w:rPr>
          <w:rFonts w:ascii="Calibri" w:hAnsi="Calibri" w:cs="Calibri"/>
          <w:i/>
          <w:iCs/>
          <w:sz w:val="24"/>
          <w:szCs w:val="24"/>
        </w:rPr>
        <w:tab/>
        <w:t>The Spirit, Suffering, and Hope (8: 18-30)</w:t>
      </w:r>
    </w:p>
    <w:p w14:paraId="2D0866D0" w14:textId="68E6B60A" w:rsidR="00936128" w:rsidRPr="00936128" w:rsidRDefault="00936128" w:rsidP="008C7E01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 w:rsidRPr="00936128">
        <w:rPr>
          <w:rFonts w:ascii="Calibri" w:hAnsi="Calibri" w:cs="Calibri"/>
          <w:i/>
          <w:iCs/>
          <w:sz w:val="24"/>
          <w:szCs w:val="24"/>
        </w:rPr>
        <w:tab/>
        <w:t>If God is for Us (8:31-39)</w:t>
      </w:r>
    </w:p>
    <w:p w14:paraId="0CA3A7E8" w14:textId="77777777" w:rsidR="00936128" w:rsidRDefault="00936128" w:rsidP="008C7E01">
      <w:pPr>
        <w:pStyle w:val="NoSpacing"/>
        <w:rPr>
          <w:rFonts w:ascii="Calibri" w:hAnsi="Calibri" w:cs="Calibri"/>
          <w:sz w:val="24"/>
          <w:szCs w:val="24"/>
        </w:rPr>
      </w:pPr>
    </w:p>
    <w:p w14:paraId="6131233F" w14:textId="14C906B0" w:rsidR="00936128" w:rsidRPr="00936128" w:rsidRDefault="00936128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936128">
        <w:rPr>
          <w:rFonts w:ascii="Calibri" w:hAnsi="Calibri" w:cs="Calibri"/>
          <w:b/>
          <w:bCs/>
          <w:sz w:val="32"/>
          <w:szCs w:val="32"/>
          <w:u w:val="single"/>
        </w:rPr>
        <w:t>IV.  God’s Faithfulness</w:t>
      </w:r>
    </w:p>
    <w:p w14:paraId="7D27715D" w14:textId="74060680" w:rsidR="00936128" w:rsidRPr="00936128" w:rsidRDefault="00936128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936128">
        <w:rPr>
          <w:rFonts w:ascii="Calibri" w:hAnsi="Calibri" w:cs="Calibri"/>
          <w:b/>
          <w:bCs/>
          <w:sz w:val="32"/>
          <w:szCs w:val="32"/>
          <w:u w:val="single"/>
        </w:rPr>
        <w:t>Romans 9-11</w:t>
      </w:r>
    </w:p>
    <w:p w14:paraId="39EBCCAA" w14:textId="661DA590" w:rsidR="00936128" w:rsidRPr="00C67977" w:rsidRDefault="00936128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C67977">
        <w:rPr>
          <w:rFonts w:ascii="Calibri" w:hAnsi="Calibri" w:cs="Calibri"/>
          <w:b/>
          <w:bCs/>
          <w:sz w:val="24"/>
          <w:szCs w:val="24"/>
        </w:rPr>
        <w:t>Election by God, Rejection by Israel (9:1-29)</w:t>
      </w:r>
    </w:p>
    <w:p w14:paraId="17BDFDEA" w14:textId="1330EFD8" w:rsidR="00936128" w:rsidRPr="00C67977" w:rsidRDefault="00936128" w:rsidP="00C67977">
      <w:pPr>
        <w:pStyle w:val="NoSpacing"/>
        <w:ind w:firstLine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lastRenderedPageBreak/>
        <w:t>Paul’s Plea for Israel (9:1-5)</w:t>
      </w:r>
    </w:p>
    <w:p w14:paraId="30C38941" w14:textId="5B8029DF" w:rsidR="00936128" w:rsidRPr="00C67977" w:rsidRDefault="00936128" w:rsidP="00C67977">
      <w:pPr>
        <w:pStyle w:val="NoSpacing"/>
        <w:ind w:firstLine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God’s Gracious Choice (9:6-18)</w:t>
      </w:r>
    </w:p>
    <w:p w14:paraId="6621A00E" w14:textId="43FD6C33" w:rsidR="00936128" w:rsidRPr="00C67977" w:rsidRDefault="00936128" w:rsidP="00C67977">
      <w:pPr>
        <w:pStyle w:val="NoSpacing"/>
        <w:ind w:firstLine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Jud</w:t>
      </w:r>
      <w:r w:rsidR="00C67977" w:rsidRPr="00C67977">
        <w:rPr>
          <w:rFonts w:ascii="Calibri" w:hAnsi="Calibri" w:cs="Calibri"/>
          <w:i/>
          <w:iCs/>
          <w:sz w:val="24"/>
          <w:szCs w:val="24"/>
        </w:rPr>
        <w:t>g</w:t>
      </w:r>
      <w:r w:rsidRPr="00C67977">
        <w:rPr>
          <w:rFonts w:ascii="Calibri" w:hAnsi="Calibri" w:cs="Calibri"/>
          <w:i/>
          <w:iCs/>
          <w:sz w:val="24"/>
          <w:szCs w:val="24"/>
        </w:rPr>
        <w:t>m</w:t>
      </w:r>
      <w:r w:rsidR="00C67977" w:rsidRPr="00C67977">
        <w:rPr>
          <w:rFonts w:ascii="Calibri" w:hAnsi="Calibri" w:cs="Calibri"/>
          <w:i/>
          <w:iCs/>
          <w:sz w:val="24"/>
          <w:szCs w:val="24"/>
        </w:rPr>
        <w:t>e</w:t>
      </w:r>
      <w:r w:rsidRPr="00C67977">
        <w:rPr>
          <w:rFonts w:ascii="Calibri" w:hAnsi="Calibri" w:cs="Calibri"/>
          <w:i/>
          <w:iCs/>
          <w:sz w:val="24"/>
          <w:szCs w:val="24"/>
        </w:rPr>
        <w:t>nt Moves toward Mercy (9:19-29)</w:t>
      </w:r>
    </w:p>
    <w:p w14:paraId="7997D923" w14:textId="60147C53" w:rsidR="00936128" w:rsidRPr="00C67977" w:rsidRDefault="00936128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C67977">
        <w:rPr>
          <w:rFonts w:ascii="Calibri" w:hAnsi="Calibri" w:cs="Calibri"/>
          <w:b/>
          <w:bCs/>
          <w:sz w:val="24"/>
          <w:szCs w:val="24"/>
        </w:rPr>
        <w:t>Israel’s Rejection of God’s Call (9:30-10:21)</w:t>
      </w:r>
    </w:p>
    <w:p w14:paraId="48275F74" w14:textId="484E15E8" w:rsidR="00936128" w:rsidRPr="00C67977" w:rsidRDefault="00936128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 xml:space="preserve">The Law of Righteousness; The Righteousness of </w:t>
      </w:r>
      <w:proofErr w:type="gramStart"/>
      <w:r w:rsidRPr="00C67977">
        <w:rPr>
          <w:rFonts w:ascii="Calibri" w:hAnsi="Calibri" w:cs="Calibri"/>
          <w:i/>
          <w:iCs/>
          <w:sz w:val="24"/>
          <w:szCs w:val="24"/>
        </w:rPr>
        <w:t>Faith(</w:t>
      </w:r>
      <w:proofErr w:type="gramEnd"/>
      <w:r w:rsidRPr="00C67977">
        <w:rPr>
          <w:rFonts w:ascii="Calibri" w:hAnsi="Calibri" w:cs="Calibri"/>
          <w:i/>
          <w:iCs/>
          <w:sz w:val="24"/>
          <w:szCs w:val="24"/>
        </w:rPr>
        <w:t>9:30-10:4)</w:t>
      </w:r>
    </w:p>
    <w:p w14:paraId="24D4C096" w14:textId="7C455562" w:rsidR="00936128" w:rsidRPr="00C67977" w:rsidRDefault="00936128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Righteousness through Faith a Possibility for All (10:5-21)</w:t>
      </w:r>
    </w:p>
    <w:p w14:paraId="3A76C26A" w14:textId="18EEDC2F" w:rsidR="00936128" w:rsidRPr="00C67977" w:rsidRDefault="00936128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C67977">
        <w:rPr>
          <w:rFonts w:ascii="Calibri" w:hAnsi="Calibri" w:cs="Calibri"/>
          <w:b/>
          <w:bCs/>
          <w:sz w:val="24"/>
          <w:szCs w:val="24"/>
        </w:rPr>
        <w:t>The Final Hope (11:1-36)</w:t>
      </w:r>
    </w:p>
    <w:p w14:paraId="71A37BEF" w14:textId="24D04024" w:rsidR="00936128" w:rsidRPr="00C67977" w:rsidRDefault="00936128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 xml:space="preserve">God Leaves a </w:t>
      </w:r>
      <w:proofErr w:type="gramStart"/>
      <w:r w:rsidRPr="00C67977">
        <w:rPr>
          <w:rFonts w:ascii="Calibri" w:hAnsi="Calibri" w:cs="Calibri"/>
          <w:i/>
          <w:iCs/>
          <w:sz w:val="24"/>
          <w:szCs w:val="24"/>
        </w:rPr>
        <w:t>Remnant(</w:t>
      </w:r>
      <w:proofErr w:type="gramEnd"/>
      <w:r w:rsidRPr="00C67977">
        <w:rPr>
          <w:rFonts w:ascii="Calibri" w:hAnsi="Calibri" w:cs="Calibri"/>
          <w:i/>
          <w:iCs/>
          <w:sz w:val="24"/>
          <w:szCs w:val="24"/>
        </w:rPr>
        <w:t>11:1-10)</w:t>
      </w:r>
    </w:p>
    <w:p w14:paraId="09D2D10F" w14:textId="23171BE7" w:rsidR="00936128" w:rsidRPr="00C67977" w:rsidRDefault="00936128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Reminder to the Gentiles (11:11-24)</w:t>
      </w:r>
    </w:p>
    <w:p w14:paraId="43EF62A5" w14:textId="6E8DA595" w:rsidR="00936128" w:rsidRPr="00C67977" w:rsidRDefault="00936128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Restoration (11:25-36)</w:t>
      </w:r>
    </w:p>
    <w:p w14:paraId="2D49C3D7" w14:textId="77777777" w:rsidR="00936128" w:rsidRDefault="00936128" w:rsidP="008C7E01">
      <w:pPr>
        <w:pStyle w:val="NoSpacing"/>
        <w:rPr>
          <w:rFonts w:ascii="Calibri" w:hAnsi="Calibri" w:cs="Calibri"/>
          <w:sz w:val="24"/>
          <w:szCs w:val="24"/>
        </w:rPr>
      </w:pPr>
    </w:p>
    <w:p w14:paraId="27A4AF61" w14:textId="27014966" w:rsidR="00936128" w:rsidRPr="00C67977" w:rsidRDefault="00936128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C67977">
        <w:rPr>
          <w:rFonts w:ascii="Calibri" w:hAnsi="Calibri" w:cs="Calibri"/>
          <w:b/>
          <w:bCs/>
          <w:sz w:val="32"/>
          <w:szCs w:val="32"/>
          <w:u w:val="single"/>
        </w:rPr>
        <w:t>V.  Faithful Obedience</w:t>
      </w:r>
    </w:p>
    <w:p w14:paraId="2A103CBD" w14:textId="6D13918F" w:rsidR="00936128" w:rsidRPr="00C67977" w:rsidRDefault="00936128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C67977">
        <w:rPr>
          <w:rFonts w:ascii="Calibri" w:hAnsi="Calibri" w:cs="Calibri"/>
          <w:b/>
          <w:bCs/>
          <w:sz w:val="32"/>
          <w:szCs w:val="32"/>
          <w:u w:val="single"/>
        </w:rPr>
        <w:t>Romans 12:1-15.3</w:t>
      </w:r>
    </w:p>
    <w:p w14:paraId="568C4D59" w14:textId="28D63DEF" w:rsidR="00936128" w:rsidRPr="00C67977" w:rsidRDefault="00C67977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C67977">
        <w:rPr>
          <w:rFonts w:ascii="Calibri" w:hAnsi="Calibri" w:cs="Calibri"/>
          <w:b/>
          <w:bCs/>
          <w:sz w:val="24"/>
          <w:szCs w:val="24"/>
        </w:rPr>
        <w:t>Transformed for Obedience (12:1-13:14)</w:t>
      </w:r>
    </w:p>
    <w:p w14:paraId="6E1EEE2D" w14:textId="6A569DED" w:rsidR="00C67977" w:rsidRPr="00C67977" w:rsidRDefault="00C67977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Being Transformed (12:1-2)</w:t>
      </w:r>
    </w:p>
    <w:p w14:paraId="3E1E83FA" w14:textId="5F535C07" w:rsidR="00C67977" w:rsidRPr="00C67977" w:rsidRDefault="00C67977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The Transformed Life in the Church (12:3-13)</w:t>
      </w:r>
    </w:p>
    <w:p w14:paraId="070D06E1" w14:textId="7BA7DB42" w:rsidR="00C67977" w:rsidRPr="00C67977" w:rsidRDefault="00C67977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The Transformed Life in the World (12:14-13:7)</w:t>
      </w:r>
    </w:p>
    <w:p w14:paraId="4126987D" w14:textId="157175BA" w:rsidR="00C67977" w:rsidRPr="00C67977" w:rsidRDefault="00C67977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Law and Faithful Obedience (13:8-10)</w:t>
      </w:r>
    </w:p>
    <w:p w14:paraId="63EE5833" w14:textId="2665C6DB" w:rsidR="00C67977" w:rsidRPr="00C67977" w:rsidRDefault="00C67977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What Time is It? (13:11-14)</w:t>
      </w:r>
    </w:p>
    <w:p w14:paraId="425A3030" w14:textId="49B9D90D" w:rsidR="00C67977" w:rsidRPr="00C67977" w:rsidRDefault="00C67977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C67977">
        <w:rPr>
          <w:rFonts w:ascii="Calibri" w:hAnsi="Calibri" w:cs="Calibri"/>
          <w:b/>
          <w:bCs/>
          <w:sz w:val="24"/>
          <w:szCs w:val="24"/>
        </w:rPr>
        <w:t>Obedient Welcome (14:1-15:13)</w:t>
      </w:r>
    </w:p>
    <w:p w14:paraId="235AA6EC" w14:textId="1589B67B" w:rsidR="00C67977" w:rsidRPr="00C67977" w:rsidRDefault="00C67977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The Weak and the Strong Judgment (14:1-12)</w:t>
      </w:r>
    </w:p>
    <w:p w14:paraId="7639508B" w14:textId="03666990" w:rsidR="00C67977" w:rsidRPr="00C67977" w:rsidRDefault="00C67977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Stumbling (14:13-23)</w:t>
      </w:r>
    </w:p>
    <w:p w14:paraId="2DB9D4AA" w14:textId="70D95F5C" w:rsidR="00C67977" w:rsidRPr="00C67977" w:rsidRDefault="00C67977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Christ Our Example (15: 1-6)</w:t>
      </w:r>
    </w:p>
    <w:p w14:paraId="648D078F" w14:textId="33BB3284" w:rsidR="00C67977" w:rsidRPr="00C67977" w:rsidRDefault="00C67977" w:rsidP="00C67977">
      <w:pPr>
        <w:pStyle w:val="NoSpacing"/>
        <w:ind w:left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Welcome in Christ (15:7-13)</w:t>
      </w:r>
    </w:p>
    <w:p w14:paraId="538A2537" w14:textId="77777777" w:rsidR="00936128" w:rsidRDefault="00936128" w:rsidP="008C7E01">
      <w:pPr>
        <w:pStyle w:val="NoSpacing"/>
        <w:rPr>
          <w:rFonts w:ascii="Calibri" w:hAnsi="Calibri" w:cs="Calibri"/>
          <w:sz w:val="24"/>
          <w:szCs w:val="24"/>
        </w:rPr>
      </w:pPr>
    </w:p>
    <w:p w14:paraId="43DF4843" w14:textId="3A34BEB3" w:rsidR="00936128" w:rsidRPr="00C67977" w:rsidRDefault="00936128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C67977">
        <w:rPr>
          <w:rFonts w:ascii="Calibri" w:hAnsi="Calibri" w:cs="Calibri"/>
          <w:b/>
          <w:bCs/>
          <w:sz w:val="32"/>
          <w:szCs w:val="32"/>
          <w:u w:val="single"/>
        </w:rPr>
        <w:t>VI.  Paul’s Closing Reminders</w:t>
      </w:r>
    </w:p>
    <w:p w14:paraId="41A68222" w14:textId="28703237" w:rsidR="00936128" w:rsidRPr="00C67977" w:rsidRDefault="00936128" w:rsidP="008C7E01">
      <w:pPr>
        <w:pStyle w:val="NoSpacing"/>
        <w:rPr>
          <w:rFonts w:ascii="Calibri" w:hAnsi="Calibri" w:cs="Calibri"/>
          <w:b/>
          <w:bCs/>
          <w:sz w:val="32"/>
          <w:szCs w:val="32"/>
          <w:u w:val="single"/>
        </w:rPr>
      </w:pPr>
      <w:r w:rsidRPr="00C67977">
        <w:rPr>
          <w:rFonts w:ascii="Calibri" w:hAnsi="Calibri" w:cs="Calibri"/>
          <w:b/>
          <w:bCs/>
          <w:sz w:val="32"/>
          <w:szCs w:val="32"/>
          <w:u w:val="single"/>
        </w:rPr>
        <w:t>Romans 15:14-16:27</w:t>
      </w:r>
    </w:p>
    <w:p w14:paraId="76608589" w14:textId="0BE17259" w:rsidR="00936128" w:rsidRPr="00C67977" w:rsidRDefault="00936128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C67977">
        <w:rPr>
          <w:rFonts w:ascii="Calibri" w:hAnsi="Calibri" w:cs="Calibri"/>
          <w:b/>
          <w:bCs/>
          <w:sz w:val="24"/>
          <w:szCs w:val="24"/>
        </w:rPr>
        <w:t>Reasons and Hopes (15:44-33)</w:t>
      </w:r>
    </w:p>
    <w:p w14:paraId="3B29A7EA" w14:textId="5E1D728B" w:rsidR="00C67977" w:rsidRPr="00C67977" w:rsidRDefault="00C67977" w:rsidP="00C67977">
      <w:pPr>
        <w:pStyle w:val="NoSpacing"/>
        <w:ind w:firstLine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Why Paul Writes Boldly (15:14-21)</w:t>
      </w:r>
    </w:p>
    <w:p w14:paraId="2A57E00A" w14:textId="30F5737C" w:rsidR="00C67977" w:rsidRPr="00C67977" w:rsidRDefault="00C67977" w:rsidP="00C67977">
      <w:pPr>
        <w:pStyle w:val="NoSpacing"/>
        <w:ind w:firstLine="720"/>
        <w:rPr>
          <w:rFonts w:ascii="Calibri" w:hAnsi="Calibri" w:cs="Calibri"/>
          <w:i/>
          <w:iCs/>
          <w:sz w:val="24"/>
          <w:szCs w:val="24"/>
        </w:rPr>
      </w:pPr>
      <w:r w:rsidRPr="00C67977">
        <w:rPr>
          <w:rFonts w:ascii="Calibri" w:hAnsi="Calibri" w:cs="Calibri"/>
          <w:i/>
          <w:iCs/>
          <w:sz w:val="24"/>
          <w:szCs w:val="24"/>
        </w:rPr>
        <w:t>A Visit to Rome, a Visit to Jerusalem (15:22-33)</w:t>
      </w:r>
    </w:p>
    <w:p w14:paraId="11B4AC59" w14:textId="2A3183BB" w:rsidR="00C67977" w:rsidRPr="00C67977" w:rsidRDefault="00C67977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C67977">
        <w:rPr>
          <w:rFonts w:ascii="Calibri" w:hAnsi="Calibri" w:cs="Calibri"/>
          <w:b/>
          <w:bCs/>
          <w:sz w:val="24"/>
          <w:szCs w:val="24"/>
        </w:rPr>
        <w:t>Personal Greetings (16:1-16)</w:t>
      </w:r>
    </w:p>
    <w:p w14:paraId="73BA725C" w14:textId="587A2DE2" w:rsidR="00C67977" w:rsidRDefault="00C67977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C67977">
        <w:rPr>
          <w:rFonts w:ascii="Calibri" w:hAnsi="Calibri" w:cs="Calibri"/>
          <w:b/>
          <w:bCs/>
          <w:sz w:val="24"/>
          <w:szCs w:val="24"/>
        </w:rPr>
        <w:t>Final Warning, Final Blessing (16:17-27)</w:t>
      </w:r>
    </w:p>
    <w:p w14:paraId="41CC4527" w14:textId="77777777" w:rsidR="00C67977" w:rsidRDefault="00C67977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27C295FE" w14:textId="77777777" w:rsidR="00C67977" w:rsidRDefault="00C67977" w:rsidP="008C7E01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4FFFD2B4" w14:textId="77777777" w:rsid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</w:p>
    <w:p w14:paraId="411DCB91" w14:textId="77777777" w:rsid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</w:p>
    <w:p w14:paraId="2CC9422E" w14:textId="77777777" w:rsid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</w:p>
    <w:p w14:paraId="59193ABE" w14:textId="77777777" w:rsid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</w:p>
    <w:p w14:paraId="7A361354" w14:textId="77777777" w:rsid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</w:p>
    <w:p w14:paraId="4AE3A83B" w14:textId="77777777" w:rsid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</w:p>
    <w:p w14:paraId="63BD5050" w14:textId="77777777" w:rsid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</w:p>
    <w:p w14:paraId="69DA78FD" w14:textId="77777777" w:rsid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</w:p>
    <w:p w14:paraId="10AAA78C" w14:textId="7D607260" w:rsidR="00C67977" w:rsidRP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  <w:r w:rsidRPr="00C67977">
        <w:rPr>
          <w:rFonts w:ascii="Calibri" w:hAnsi="Calibri" w:cs="Calibri"/>
          <w:i/>
          <w:iCs/>
          <w:sz w:val="16"/>
          <w:szCs w:val="16"/>
        </w:rPr>
        <w:t>Outline from WBS ‘Romans’ by David Barlett</w:t>
      </w:r>
    </w:p>
    <w:p w14:paraId="35C604FF" w14:textId="1A188212" w:rsidR="00C67977" w:rsidRPr="00C67977" w:rsidRDefault="00C67977" w:rsidP="008C7E01">
      <w:pPr>
        <w:pStyle w:val="NoSpacing"/>
        <w:rPr>
          <w:rFonts w:ascii="Calibri" w:hAnsi="Calibri" w:cs="Calibri"/>
          <w:i/>
          <w:iCs/>
          <w:sz w:val="16"/>
          <w:szCs w:val="16"/>
        </w:rPr>
      </w:pPr>
      <w:r w:rsidRPr="00C67977">
        <w:rPr>
          <w:rFonts w:ascii="Calibri" w:hAnsi="Calibri" w:cs="Calibri"/>
          <w:i/>
          <w:iCs/>
          <w:sz w:val="16"/>
          <w:szCs w:val="16"/>
        </w:rPr>
        <w:t>Rev. Nikki Perrine Passante ‘Romans’ 2024 FPCH</w:t>
      </w:r>
    </w:p>
    <w:sectPr w:rsidR="00C67977" w:rsidRPr="00C6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D41"/>
    <w:multiLevelType w:val="hybridMultilevel"/>
    <w:tmpl w:val="860CDB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07C4"/>
    <w:multiLevelType w:val="hybridMultilevel"/>
    <w:tmpl w:val="217E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E19"/>
    <w:multiLevelType w:val="hybridMultilevel"/>
    <w:tmpl w:val="A2668B72"/>
    <w:lvl w:ilvl="0" w:tplc="DB446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34AC4"/>
    <w:multiLevelType w:val="hybridMultilevel"/>
    <w:tmpl w:val="AE464F68"/>
    <w:lvl w:ilvl="0" w:tplc="70087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7DAC"/>
    <w:multiLevelType w:val="hybridMultilevel"/>
    <w:tmpl w:val="EF0E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0259"/>
    <w:multiLevelType w:val="hybridMultilevel"/>
    <w:tmpl w:val="8E6415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4591">
    <w:abstractNumId w:val="3"/>
  </w:num>
  <w:num w:numId="2" w16cid:durableId="379212838">
    <w:abstractNumId w:val="2"/>
  </w:num>
  <w:num w:numId="3" w16cid:durableId="508956506">
    <w:abstractNumId w:val="1"/>
  </w:num>
  <w:num w:numId="4" w16cid:durableId="1306545962">
    <w:abstractNumId w:val="5"/>
  </w:num>
  <w:num w:numId="5" w16cid:durableId="1710379641">
    <w:abstractNumId w:val="4"/>
  </w:num>
  <w:num w:numId="6" w16cid:durableId="93822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01"/>
    <w:rsid w:val="0044163F"/>
    <w:rsid w:val="005C4D19"/>
    <w:rsid w:val="008C7E01"/>
    <w:rsid w:val="00936128"/>
    <w:rsid w:val="00A319F4"/>
    <w:rsid w:val="00B33E12"/>
    <w:rsid w:val="00C6760E"/>
    <w:rsid w:val="00C67977"/>
    <w:rsid w:val="00FA58D7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0F4F"/>
  <w15:chartTrackingRefBased/>
  <w15:docId w15:val="{82CF8B27-8726-4177-88A6-297EAEB5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E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E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E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E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E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E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E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E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E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E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E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E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E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E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E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E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E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E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7E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E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7E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7E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7E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7E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7E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E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E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7E0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C7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Passante</dc:creator>
  <cp:keywords/>
  <dc:description/>
  <cp:lastModifiedBy>Marco Passante</cp:lastModifiedBy>
  <cp:revision>2</cp:revision>
  <dcterms:created xsi:type="dcterms:W3CDTF">2024-02-21T18:09:00Z</dcterms:created>
  <dcterms:modified xsi:type="dcterms:W3CDTF">2024-02-21T18:09:00Z</dcterms:modified>
</cp:coreProperties>
</file>